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7286493D" w:rsidR="00082CE4" w:rsidRPr="00D52CAE" w:rsidRDefault="00082CE4" w:rsidP="00D52CAE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D52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AE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D52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CA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52CAE" w:rsidRPr="00D52CAE">
        <w:rPr>
          <w:rFonts w:ascii="Times New Roman" w:hAnsi="Times New Roman" w:cs="Times New Roman"/>
          <w:b/>
          <w:iCs/>
          <w:sz w:val="28"/>
          <w:szCs w:val="28"/>
        </w:rPr>
        <w:t>Малышок</w:t>
      </w:r>
      <w:r w:rsidRPr="00D52C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D52CAE" w:rsidRDefault="00082CE4" w:rsidP="00D52C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6D445CF5" w:rsidR="00082CE4" w:rsidRPr="00D52CAE" w:rsidRDefault="00082CE4" w:rsidP="00D52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D52CAE" w:rsidRPr="00D52CAE">
        <w:rPr>
          <w:rFonts w:ascii="Times New Roman" w:hAnsi="Times New Roman" w:cs="Times New Roman"/>
          <w:sz w:val="28"/>
          <w:szCs w:val="28"/>
        </w:rPr>
        <w:t xml:space="preserve">Смирнова Ольга Олеговна, </w:t>
      </w:r>
      <w:proofErr w:type="spellStart"/>
      <w:r w:rsidR="00D52CAE" w:rsidRPr="00D52CAE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D52CAE" w:rsidRPr="00D52CAE">
        <w:rPr>
          <w:rFonts w:ascii="Times New Roman" w:hAnsi="Times New Roman" w:cs="Times New Roman"/>
          <w:sz w:val="28"/>
          <w:szCs w:val="28"/>
        </w:rPr>
        <w:t xml:space="preserve"> Юлия Владимировна, Брилева Елена Александровна, </w:t>
      </w:r>
      <w:proofErr w:type="spellStart"/>
      <w:r w:rsidR="00D52CAE" w:rsidRPr="00D52CAE">
        <w:rPr>
          <w:rFonts w:ascii="Times New Roman" w:hAnsi="Times New Roman" w:cs="Times New Roman"/>
          <w:sz w:val="28"/>
          <w:szCs w:val="28"/>
        </w:rPr>
        <w:t>Чириченко</w:t>
      </w:r>
      <w:proofErr w:type="spellEnd"/>
      <w:r w:rsidR="00D52CAE" w:rsidRPr="00D52CAE">
        <w:rPr>
          <w:rFonts w:ascii="Times New Roman" w:hAnsi="Times New Roman" w:cs="Times New Roman"/>
          <w:sz w:val="28"/>
          <w:szCs w:val="28"/>
        </w:rPr>
        <w:t xml:space="preserve"> Светлана Ивановна, </w:t>
      </w:r>
      <w:proofErr w:type="spellStart"/>
      <w:r w:rsidR="00D52CAE" w:rsidRPr="00D52CAE">
        <w:rPr>
          <w:rFonts w:ascii="Times New Roman" w:hAnsi="Times New Roman" w:cs="Times New Roman"/>
          <w:sz w:val="28"/>
          <w:szCs w:val="28"/>
        </w:rPr>
        <w:t>Букша</w:t>
      </w:r>
      <w:proofErr w:type="spellEnd"/>
      <w:r w:rsidR="00D52CAE" w:rsidRPr="00D52CAE">
        <w:rPr>
          <w:rFonts w:ascii="Times New Roman" w:hAnsi="Times New Roman" w:cs="Times New Roman"/>
          <w:sz w:val="28"/>
          <w:szCs w:val="28"/>
        </w:rPr>
        <w:t xml:space="preserve"> Алевтина Андреевна</w:t>
      </w:r>
      <w:r w:rsidRPr="00D52CAE">
        <w:rPr>
          <w:rStyle w:val="fontstyle21"/>
          <w:rFonts w:ascii="Times New Roman" w:hAnsi="Times New Roman" w:cs="Times New Roman"/>
          <w:color w:val="auto"/>
        </w:rPr>
        <w:t>, педагог</w:t>
      </w:r>
      <w:r w:rsidR="00D52CAE" w:rsidRPr="00D52CAE">
        <w:rPr>
          <w:rStyle w:val="fontstyle21"/>
          <w:rFonts w:ascii="Times New Roman" w:hAnsi="Times New Roman" w:cs="Times New Roman"/>
          <w:color w:val="auto"/>
        </w:rPr>
        <w:t>и</w:t>
      </w:r>
      <w:r w:rsidRPr="00D52CAE">
        <w:rPr>
          <w:rFonts w:ascii="Times New Roman" w:hAnsi="Times New Roman" w:cs="Times New Roman"/>
          <w:sz w:val="28"/>
          <w:szCs w:val="28"/>
        </w:rPr>
        <w:t xml:space="preserve"> </w:t>
      </w:r>
      <w:r w:rsidRPr="00D52CAE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0B2AC077" w:rsidR="00082CE4" w:rsidRPr="00D52CAE" w:rsidRDefault="00082CE4" w:rsidP="00D52CAE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484275" w:rsidRPr="00D52C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</w:t>
      </w:r>
      <w:r w:rsidR="0020578E" w:rsidRPr="00D52C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213854D9" w:rsidR="00082CE4" w:rsidRPr="00D52CAE" w:rsidRDefault="00082CE4" w:rsidP="00D5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D52CA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D52CAE" w:rsidRPr="00D52CAE">
        <w:rPr>
          <w:rFonts w:ascii="Times New Roman" w:hAnsi="Times New Roman" w:cs="Times New Roman"/>
          <w:sz w:val="28"/>
          <w:szCs w:val="28"/>
          <w:lang w:eastAsia="zh-CN"/>
        </w:rPr>
        <w:t>288 ч</w:t>
      </w:r>
    </w:p>
    <w:p w14:paraId="7735DC47" w14:textId="7B84D789" w:rsidR="00082CE4" w:rsidRPr="00D52CAE" w:rsidRDefault="00082CE4" w:rsidP="00D5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D52CAE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D52CAE" w:rsidRPr="00D52CAE">
        <w:rPr>
          <w:rFonts w:ascii="Times New Roman" w:hAnsi="Times New Roman" w:cs="Times New Roman"/>
          <w:sz w:val="28"/>
          <w:szCs w:val="28"/>
        </w:rPr>
        <w:t>6</w:t>
      </w:r>
      <w:r w:rsidR="00997A51" w:rsidRPr="00D52CAE">
        <w:rPr>
          <w:rFonts w:ascii="Times New Roman" w:hAnsi="Times New Roman" w:cs="Times New Roman"/>
          <w:sz w:val="28"/>
          <w:szCs w:val="28"/>
        </w:rPr>
        <w:t xml:space="preserve"> до </w:t>
      </w:r>
      <w:r w:rsidR="00D52CAE" w:rsidRPr="00D52CAE">
        <w:rPr>
          <w:rFonts w:ascii="Times New Roman" w:hAnsi="Times New Roman" w:cs="Times New Roman"/>
          <w:sz w:val="28"/>
          <w:szCs w:val="28"/>
        </w:rPr>
        <w:t>7</w:t>
      </w:r>
      <w:r w:rsidR="002E2B4E" w:rsidRPr="00D52CAE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D52CAE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5E6DC84" w:rsidR="00082CE4" w:rsidRPr="00D52CAE" w:rsidRDefault="00082CE4" w:rsidP="00D5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484275" w:rsidRPr="00D52CAE">
        <w:rPr>
          <w:rFonts w:ascii="Times New Roman" w:hAnsi="Times New Roman" w:cs="Times New Roman"/>
          <w:sz w:val="28"/>
          <w:szCs w:val="28"/>
        </w:rPr>
        <w:t>социально – гуманитарн</w:t>
      </w:r>
      <w:r w:rsidR="00484275" w:rsidRPr="00D52CAE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D52CAE" w:rsidRDefault="00082CE4" w:rsidP="00D5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D52CAE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1211523" w:rsidR="00E3528D" w:rsidRPr="00D52CAE" w:rsidRDefault="00082CE4" w:rsidP="00D52CA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2CAE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D52CAE" w:rsidRPr="00D52CAE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5FBD7805" w14:textId="232A4501" w:rsidR="00D52CAE" w:rsidRPr="00D52CAE" w:rsidRDefault="00D52CAE" w:rsidP="00D52CA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Fonts w:ascii="Times New Roman" w:hAnsi="Times New Roman" w:cs="Times New Roman"/>
          <w:sz w:val="28"/>
          <w:szCs w:val="28"/>
        </w:rPr>
        <w:t>В ходе реализации программы осущес</w:t>
      </w:r>
      <w:r w:rsidRPr="00D52CAE">
        <w:rPr>
          <w:rFonts w:ascii="Times New Roman" w:hAnsi="Times New Roman" w:cs="Times New Roman"/>
          <w:sz w:val="28"/>
          <w:szCs w:val="28"/>
        </w:rPr>
        <w:t>т</w:t>
      </w:r>
      <w:r w:rsidRPr="00D52CAE">
        <w:rPr>
          <w:rFonts w:ascii="Times New Roman" w:hAnsi="Times New Roman" w:cs="Times New Roman"/>
          <w:sz w:val="28"/>
          <w:szCs w:val="28"/>
        </w:rPr>
        <w:t>вляется психологическая подготовка, которая формир</w:t>
      </w:r>
      <w:r w:rsidRPr="00D52CAE">
        <w:rPr>
          <w:rFonts w:ascii="Times New Roman" w:hAnsi="Times New Roman" w:cs="Times New Roman"/>
          <w:sz w:val="28"/>
          <w:szCs w:val="28"/>
        </w:rPr>
        <w:t>у</w:t>
      </w:r>
      <w:r w:rsidRPr="00D52CAE">
        <w:rPr>
          <w:rFonts w:ascii="Times New Roman" w:hAnsi="Times New Roman" w:cs="Times New Roman"/>
          <w:sz w:val="28"/>
          <w:szCs w:val="28"/>
        </w:rPr>
        <w:t>ет не только учебную мотивацию, но и полож</w:t>
      </w:r>
      <w:r w:rsidRPr="00D52CAE">
        <w:rPr>
          <w:rFonts w:ascii="Times New Roman" w:hAnsi="Times New Roman" w:cs="Times New Roman"/>
          <w:sz w:val="28"/>
          <w:szCs w:val="28"/>
        </w:rPr>
        <w:t>и</w:t>
      </w:r>
      <w:r w:rsidRPr="00D52CAE">
        <w:rPr>
          <w:rFonts w:ascii="Times New Roman" w:hAnsi="Times New Roman" w:cs="Times New Roman"/>
          <w:sz w:val="28"/>
          <w:szCs w:val="28"/>
        </w:rPr>
        <w:t>тельное отнош</w:t>
      </w:r>
      <w:r w:rsidRPr="00D52CAE">
        <w:rPr>
          <w:rFonts w:ascii="Times New Roman" w:hAnsi="Times New Roman" w:cs="Times New Roman"/>
          <w:sz w:val="28"/>
          <w:szCs w:val="28"/>
        </w:rPr>
        <w:t>е</w:t>
      </w:r>
      <w:r w:rsidRPr="00D52CAE">
        <w:rPr>
          <w:rFonts w:ascii="Times New Roman" w:hAnsi="Times New Roman" w:cs="Times New Roman"/>
          <w:sz w:val="28"/>
          <w:szCs w:val="28"/>
        </w:rPr>
        <w:t>ния к учёбе, как к серьёзной и социально значимой деятельности, что неп</w:t>
      </w:r>
      <w:r w:rsidRPr="00D52CAE">
        <w:rPr>
          <w:rFonts w:ascii="Times New Roman" w:hAnsi="Times New Roman" w:cs="Times New Roman"/>
          <w:sz w:val="28"/>
          <w:szCs w:val="28"/>
        </w:rPr>
        <w:t>о</w:t>
      </w:r>
      <w:r w:rsidRPr="00D52CAE">
        <w:rPr>
          <w:rFonts w:ascii="Times New Roman" w:hAnsi="Times New Roman" w:cs="Times New Roman"/>
          <w:sz w:val="28"/>
          <w:szCs w:val="28"/>
        </w:rPr>
        <w:t>средственно влияет на формирование необходимого уровня интеллектуального, эмоционал</w:t>
      </w:r>
      <w:r w:rsidRPr="00D52CAE">
        <w:rPr>
          <w:rFonts w:ascii="Times New Roman" w:hAnsi="Times New Roman" w:cs="Times New Roman"/>
          <w:sz w:val="28"/>
          <w:szCs w:val="28"/>
        </w:rPr>
        <w:t>ь</w:t>
      </w:r>
      <w:r w:rsidRPr="00D52CAE">
        <w:rPr>
          <w:rFonts w:ascii="Times New Roman" w:hAnsi="Times New Roman" w:cs="Times New Roman"/>
          <w:sz w:val="28"/>
          <w:szCs w:val="28"/>
        </w:rPr>
        <w:t>ного, волевого развития личности р</w:t>
      </w:r>
      <w:r w:rsidRPr="00D52CAE">
        <w:rPr>
          <w:rFonts w:ascii="Times New Roman" w:hAnsi="Times New Roman" w:cs="Times New Roman"/>
          <w:sz w:val="28"/>
          <w:szCs w:val="28"/>
        </w:rPr>
        <w:t>е</w:t>
      </w:r>
      <w:r w:rsidRPr="00D52CAE">
        <w:rPr>
          <w:rFonts w:ascii="Times New Roman" w:hAnsi="Times New Roman" w:cs="Times New Roman"/>
          <w:sz w:val="28"/>
          <w:szCs w:val="28"/>
        </w:rPr>
        <w:t>бенка.</w:t>
      </w:r>
    </w:p>
    <w:p w14:paraId="393DE8B4" w14:textId="5C846FAF" w:rsidR="00D52CAE" w:rsidRPr="00D52CAE" w:rsidRDefault="00082CE4" w:rsidP="00D52CA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D52CAE">
        <w:rPr>
          <w:rFonts w:ascii="Times New Roman" w:hAnsi="Times New Roman" w:cs="Times New Roman"/>
          <w:sz w:val="28"/>
          <w:szCs w:val="28"/>
        </w:rPr>
        <w:t xml:space="preserve"> </w:t>
      </w:r>
      <w:r w:rsidR="00D52CAE" w:rsidRPr="00D52CAE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 условий для формирования комплек</w:t>
      </w:r>
      <w:r w:rsidR="00D52CAE" w:rsidRPr="00D52CAE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D52CAE" w:rsidRPr="00D52C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ной готовности дошкольника к </w:t>
      </w:r>
      <w:r w:rsidR="00D52CAE" w:rsidRPr="00D52CAE">
        <w:rPr>
          <w:rFonts w:ascii="Times New Roman" w:hAnsi="Times New Roman" w:cs="Times New Roman"/>
          <w:sz w:val="28"/>
          <w:szCs w:val="28"/>
        </w:rPr>
        <w:t>психологич</w:t>
      </w:r>
      <w:r w:rsidR="00D52CAE" w:rsidRPr="00D52CAE">
        <w:rPr>
          <w:rFonts w:ascii="Times New Roman" w:hAnsi="Times New Roman" w:cs="Times New Roman"/>
          <w:sz w:val="28"/>
          <w:szCs w:val="28"/>
        </w:rPr>
        <w:t>е</w:t>
      </w:r>
      <w:r w:rsidR="00D52CAE" w:rsidRPr="00D52CAE">
        <w:rPr>
          <w:rFonts w:ascii="Times New Roman" w:hAnsi="Times New Roman" w:cs="Times New Roman"/>
          <w:sz w:val="28"/>
          <w:szCs w:val="28"/>
        </w:rPr>
        <w:t>ской адаптации и успешному обучению в школе.</w:t>
      </w:r>
    </w:p>
    <w:p w14:paraId="4AA76475" w14:textId="541A0E3D" w:rsidR="00D52CAE" w:rsidRPr="00D52CAE" w:rsidRDefault="00DB3832" w:rsidP="00D52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D52CAE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D52C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52CAE" w:rsidRPr="00D52CAE">
        <w:rPr>
          <w:rFonts w:ascii="Times New Roman" w:hAnsi="Times New Roman" w:cs="Times New Roman"/>
          <w:sz w:val="28"/>
          <w:szCs w:val="28"/>
        </w:rPr>
        <w:t>состоит в предоставлении возможности детям, не п</w:t>
      </w:r>
      <w:r w:rsidR="00D52CAE" w:rsidRPr="00D52CAE">
        <w:rPr>
          <w:rFonts w:ascii="Times New Roman" w:hAnsi="Times New Roman" w:cs="Times New Roman"/>
          <w:sz w:val="28"/>
          <w:szCs w:val="28"/>
        </w:rPr>
        <w:t>о</w:t>
      </w:r>
      <w:r w:rsidR="00D52CAE" w:rsidRPr="00D52CAE">
        <w:rPr>
          <w:rFonts w:ascii="Times New Roman" w:hAnsi="Times New Roman" w:cs="Times New Roman"/>
          <w:sz w:val="28"/>
          <w:szCs w:val="28"/>
        </w:rPr>
        <w:t>сещающим дошкольное образовательное учреждение сформировать навыки общ</w:t>
      </w:r>
      <w:r w:rsidR="00D52CAE" w:rsidRPr="00D52CAE">
        <w:rPr>
          <w:rFonts w:ascii="Times New Roman" w:hAnsi="Times New Roman" w:cs="Times New Roman"/>
          <w:sz w:val="28"/>
          <w:szCs w:val="28"/>
        </w:rPr>
        <w:t>е</w:t>
      </w:r>
      <w:r w:rsidR="00D52CAE" w:rsidRPr="00D52CAE">
        <w:rPr>
          <w:rFonts w:ascii="Times New Roman" w:hAnsi="Times New Roman" w:cs="Times New Roman"/>
          <w:sz w:val="28"/>
          <w:szCs w:val="28"/>
        </w:rPr>
        <w:t>ния, которые являются важнейшим аспектом развития ребенка, а также необходимый уровень подг</w:t>
      </w:r>
      <w:r w:rsidR="00D52CAE" w:rsidRPr="00D52CAE">
        <w:rPr>
          <w:rFonts w:ascii="Times New Roman" w:hAnsi="Times New Roman" w:cs="Times New Roman"/>
          <w:sz w:val="28"/>
          <w:szCs w:val="28"/>
        </w:rPr>
        <w:t>о</w:t>
      </w:r>
      <w:r w:rsidR="00D52CAE" w:rsidRPr="00D52CAE">
        <w:rPr>
          <w:rFonts w:ascii="Times New Roman" w:hAnsi="Times New Roman" w:cs="Times New Roman"/>
          <w:sz w:val="28"/>
          <w:szCs w:val="28"/>
        </w:rPr>
        <w:t xml:space="preserve">товки для будущих первоклассников. </w:t>
      </w:r>
    </w:p>
    <w:p w14:paraId="12C5C448" w14:textId="77777777" w:rsidR="00D52CAE" w:rsidRPr="00D52CAE" w:rsidRDefault="00D52CAE" w:rsidP="00D5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CAE">
        <w:rPr>
          <w:rFonts w:ascii="Times New Roman" w:hAnsi="Times New Roman" w:cs="Times New Roman"/>
          <w:sz w:val="28"/>
          <w:szCs w:val="28"/>
          <w:lang w:eastAsia="ru-RU"/>
        </w:rPr>
        <w:t xml:space="preserve">   На протяжении длительного времени считалось, что главным показателем готовности ребенка к школьному обучению является уровень его умственн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го развития. В настоящее время концепции подготовки детей к школе ра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сматривают готовность к школьному обучению как сложный целостный ф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номен, как комплекс качеств, образующих умение учиться. Психологическая готовность ребенка к школе — это необходимый и достаточный уровень психофизиологического разв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тия ребенка для освоения школьной учебной программы, это определенный уровень интеллектуального и личностного развития ребе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52CAE">
        <w:rPr>
          <w:rFonts w:ascii="Times New Roman" w:hAnsi="Times New Roman" w:cs="Times New Roman"/>
          <w:sz w:val="28"/>
          <w:szCs w:val="28"/>
          <w:lang w:eastAsia="ru-RU"/>
        </w:rPr>
        <w:t>ка.</w:t>
      </w:r>
    </w:p>
    <w:p w14:paraId="4807C796" w14:textId="6B472427" w:rsidR="00D52CAE" w:rsidRPr="00D52CAE" w:rsidRDefault="00D52CAE" w:rsidP="00D5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AE">
        <w:rPr>
          <w:rFonts w:ascii="Times New Roman" w:hAnsi="Times New Roman" w:cs="Times New Roman"/>
          <w:sz w:val="28"/>
          <w:szCs w:val="28"/>
        </w:rPr>
        <w:t xml:space="preserve">  В связи с этим в ходе реализации программы осуществляется психолог</w:t>
      </w:r>
      <w:r w:rsidRPr="00D52CAE">
        <w:rPr>
          <w:rFonts w:ascii="Times New Roman" w:hAnsi="Times New Roman" w:cs="Times New Roman"/>
          <w:sz w:val="28"/>
          <w:szCs w:val="28"/>
        </w:rPr>
        <w:t>и</w:t>
      </w:r>
      <w:r w:rsidRPr="00D52CAE">
        <w:rPr>
          <w:rFonts w:ascii="Times New Roman" w:hAnsi="Times New Roman" w:cs="Times New Roman"/>
          <w:sz w:val="28"/>
          <w:szCs w:val="28"/>
        </w:rPr>
        <w:t>ческая подготовка, к</w:t>
      </w:r>
      <w:r w:rsidRPr="00D52CAE">
        <w:rPr>
          <w:rFonts w:ascii="Times New Roman" w:hAnsi="Times New Roman" w:cs="Times New Roman"/>
          <w:sz w:val="28"/>
          <w:szCs w:val="28"/>
        </w:rPr>
        <w:t>о</w:t>
      </w:r>
      <w:r w:rsidRPr="00D52CAE">
        <w:rPr>
          <w:rFonts w:ascii="Times New Roman" w:hAnsi="Times New Roman" w:cs="Times New Roman"/>
          <w:sz w:val="28"/>
          <w:szCs w:val="28"/>
        </w:rPr>
        <w:t>торая формирует не только учебную мотивацию, но и положительное отношения к учёбе, как к серьёзной и социально значимой деятельности, что неп</w:t>
      </w:r>
      <w:r w:rsidRPr="00D52CAE">
        <w:rPr>
          <w:rFonts w:ascii="Times New Roman" w:hAnsi="Times New Roman" w:cs="Times New Roman"/>
          <w:sz w:val="28"/>
          <w:szCs w:val="28"/>
        </w:rPr>
        <w:t>о</w:t>
      </w:r>
      <w:r w:rsidRPr="00D52CAE">
        <w:rPr>
          <w:rFonts w:ascii="Times New Roman" w:hAnsi="Times New Roman" w:cs="Times New Roman"/>
          <w:sz w:val="28"/>
          <w:szCs w:val="28"/>
        </w:rPr>
        <w:t>средственно влияет на формирование необходимого уровня интеллектуального, эмоционального, волевого развития личности р</w:t>
      </w:r>
      <w:r w:rsidRPr="00D52CAE">
        <w:rPr>
          <w:rFonts w:ascii="Times New Roman" w:hAnsi="Times New Roman" w:cs="Times New Roman"/>
          <w:sz w:val="28"/>
          <w:szCs w:val="28"/>
        </w:rPr>
        <w:t>е</w:t>
      </w:r>
      <w:r w:rsidRPr="00D52CAE">
        <w:rPr>
          <w:rFonts w:ascii="Times New Roman" w:hAnsi="Times New Roman" w:cs="Times New Roman"/>
          <w:sz w:val="28"/>
          <w:szCs w:val="28"/>
        </w:rPr>
        <w:t>бенка. Реализации данной програ</w:t>
      </w:r>
      <w:r w:rsidRPr="00D52CAE">
        <w:rPr>
          <w:rFonts w:ascii="Times New Roman" w:hAnsi="Times New Roman" w:cs="Times New Roman"/>
          <w:sz w:val="28"/>
          <w:szCs w:val="28"/>
        </w:rPr>
        <w:t>м</w:t>
      </w:r>
      <w:r w:rsidRPr="00D52CAE">
        <w:rPr>
          <w:rFonts w:ascii="Times New Roman" w:hAnsi="Times New Roman" w:cs="Times New Roman"/>
          <w:sz w:val="28"/>
          <w:szCs w:val="28"/>
        </w:rPr>
        <w:t>мы востребована и актуальна.</w:t>
      </w:r>
    </w:p>
    <w:p w14:paraId="1EEE13E9" w14:textId="6D809FA1" w:rsidR="00E3528D" w:rsidRPr="00D52CAE" w:rsidRDefault="00E3528D" w:rsidP="00D52CA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D52CAE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66228"/>
    <w:rsid w:val="002E2B4E"/>
    <w:rsid w:val="00484275"/>
    <w:rsid w:val="004E616A"/>
    <w:rsid w:val="004E71A9"/>
    <w:rsid w:val="00503904"/>
    <w:rsid w:val="00655877"/>
    <w:rsid w:val="0072406A"/>
    <w:rsid w:val="007B284C"/>
    <w:rsid w:val="00913372"/>
    <w:rsid w:val="00997A51"/>
    <w:rsid w:val="00AF40A8"/>
    <w:rsid w:val="00C005C2"/>
    <w:rsid w:val="00C73807"/>
    <w:rsid w:val="00D52CAE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2026-05-28T15:47:00Z</dcterms:created>
  <dcterms:modified xsi:type="dcterms:W3CDTF">2026-05-28T15:47:00Z</dcterms:modified>
</cp:coreProperties>
</file>